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4E87" w:rsidRPr="00F071CB" w:rsidRDefault="00984E87" w:rsidP="00984E87">
      <w:pPr>
        <w:pStyle w:val="Heading1"/>
        <w:spacing w:line="360" w:lineRule="auto"/>
        <w:ind w:right="1162"/>
        <w:rPr>
          <w:rFonts w:ascii="Calibri" w:eastAsia="Calibri" w:hAnsi="Calibri" w:cs="Calibri"/>
          <w:b/>
          <w:bCs/>
          <w:color w:val="000000" w:themeColor="text1"/>
          <w:sz w:val="22"/>
          <w:szCs w:val="22"/>
        </w:rPr>
      </w:pPr>
      <w:r w:rsidRPr="00F071CB">
        <w:rPr>
          <w:rFonts w:ascii="Calibri" w:eastAsia="Calibri" w:hAnsi="Calibri" w:cs="Calibri"/>
          <w:b/>
          <w:bCs/>
          <w:color w:val="000000" w:themeColor="text1"/>
          <w:sz w:val="22"/>
          <w:szCs w:val="22"/>
        </w:rPr>
        <w:t xml:space="preserve">INTERNSHIP PROGRAMME </w:t>
      </w:r>
      <w:r w:rsidR="00BB3A92">
        <w:rPr>
          <w:rFonts w:ascii="Calibri" w:eastAsia="Calibri" w:hAnsi="Calibri" w:cs="Calibri"/>
          <w:b/>
          <w:bCs/>
          <w:color w:val="000000" w:themeColor="text1"/>
          <w:sz w:val="22"/>
          <w:szCs w:val="22"/>
        </w:rPr>
        <w:t>TECHNICAL SERVICES</w:t>
      </w:r>
      <w:r w:rsidRPr="00F071CB">
        <w:rPr>
          <w:rFonts w:ascii="Calibri" w:eastAsia="Calibri" w:hAnsi="Calibri" w:cs="Calibri"/>
          <w:b/>
          <w:bCs/>
          <w:color w:val="000000" w:themeColor="text1"/>
          <w:sz w:val="22"/>
          <w:szCs w:val="22"/>
        </w:rPr>
        <w:t xml:space="preserve"> INTERN</w:t>
      </w:r>
    </w:p>
    <w:p w:rsidR="00984E87" w:rsidRPr="00F071CB" w:rsidRDefault="00984E87" w:rsidP="00984E87">
      <w:pPr>
        <w:spacing w:before="38" w:line="360" w:lineRule="auto"/>
        <w:ind w:right="1107"/>
        <w:rPr>
          <w:color w:val="000000" w:themeColor="text1"/>
        </w:rPr>
      </w:pPr>
      <w:r w:rsidRPr="00F071CB">
        <w:rPr>
          <w:color w:val="000000" w:themeColor="text1"/>
        </w:rPr>
        <w:t xml:space="preserve">Development opportunity for a local resident to receive training and support in the field of </w:t>
      </w:r>
      <w:r w:rsidR="00BB3A92">
        <w:rPr>
          <w:color w:val="000000" w:themeColor="text1"/>
        </w:rPr>
        <w:t>Technical Services</w:t>
      </w:r>
      <w:r w:rsidRPr="00F071CB">
        <w:rPr>
          <w:color w:val="000000" w:themeColor="text1"/>
        </w:rPr>
        <w:t xml:space="preserve"> within Renewable Energy</w:t>
      </w:r>
    </w:p>
    <w:p w:rsidR="00984E87" w:rsidRPr="00F071CB" w:rsidRDefault="00984E87" w:rsidP="00984E87">
      <w:pPr>
        <w:spacing w:before="121" w:line="360" w:lineRule="auto"/>
        <w:ind w:right="1110"/>
        <w:rPr>
          <w:b/>
          <w:bCs/>
          <w:color w:val="000000" w:themeColor="text1"/>
        </w:rPr>
      </w:pPr>
      <w:r w:rsidRPr="00F071CB">
        <w:rPr>
          <w:b/>
          <w:bCs/>
          <w:color w:val="000000" w:themeColor="text1"/>
        </w:rPr>
        <w:t>18 Month Contract</w:t>
      </w:r>
    </w:p>
    <w:p w:rsidR="00984E87" w:rsidRPr="00F071CB" w:rsidRDefault="00984E87" w:rsidP="00984E87">
      <w:pPr>
        <w:spacing w:before="121" w:line="360" w:lineRule="auto"/>
        <w:ind w:right="1110"/>
        <w:rPr>
          <w:b/>
          <w:bCs/>
          <w:color w:val="000000" w:themeColor="text1"/>
        </w:rPr>
      </w:pPr>
      <w:r w:rsidRPr="00F071CB">
        <w:rPr>
          <w:b/>
          <w:bCs/>
          <w:color w:val="000000" w:themeColor="text1"/>
        </w:rPr>
        <w:t>APPLICATIONS ARE OPEN</w:t>
      </w:r>
    </w:p>
    <w:p w:rsidR="00984E87" w:rsidRPr="00F071CB" w:rsidRDefault="00984E87" w:rsidP="00984E87">
      <w:pPr>
        <w:spacing w:line="360" w:lineRule="auto"/>
        <w:ind w:right="1110"/>
        <w:rPr>
          <w:b/>
          <w:bCs/>
          <w:color w:val="000000" w:themeColor="text1"/>
        </w:rPr>
      </w:pPr>
      <w:r w:rsidRPr="00F071CB">
        <w:rPr>
          <w:b/>
          <w:bCs/>
          <w:color w:val="000000" w:themeColor="text1"/>
        </w:rPr>
        <w:t>Closing Date: 21 April 2025</w:t>
      </w:r>
    </w:p>
    <w:p w:rsidR="00984E87" w:rsidRPr="00F071CB" w:rsidRDefault="00984E87" w:rsidP="00984E87">
      <w:pPr>
        <w:tabs>
          <w:tab w:val="left" w:pos="6230"/>
        </w:tabs>
        <w:spacing w:line="360" w:lineRule="auto"/>
        <w:rPr>
          <w:b/>
          <w:color w:val="000000" w:themeColor="text1"/>
          <w:w w:val="90"/>
        </w:rPr>
      </w:pPr>
    </w:p>
    <w:p w:rsidR="00984E87" w:rsidRPr="00F071CB" w:rsidRDefault="00984E87" w:rsidP="00984E87">
      <w:pPr>
        <w:tabs>
          <w:tab w:val="left" w:pos="6230"/>
        </w:tabs>
        <w:spacing w:line="360" w:lineRule="auto"/>
        <w:rPr>
          <w:b/>
          <w:bCs/>
          <w:color w:val="000000" w:themeColor="text1"/>
        </w:rPr>
      </w:pPr>
      <w:r w:rsidRPr="00F071CB">
        <w:rPr>
          <w:b/>
          <w:bCs/>
          <w:color w:val="000000" w:themeColor="text1"/>
        </w:rPr>
        <w:t>OUR IDEAL CANDIDATE:</w:t>
      </w:r>
      <w:r w:rsidRPr="00F071CB">
        <w:rPr>
          <w:b/>
          <w:bCs/>
          <w:color w:val="000000" w:themeColor="text1"/>
          <w:spacing w:val="31"/>
        </w:rPr>
        <w:t xml:space="preserve"> </w:t>
      </w:r>
      <w:r w:rsidRPr="00F071CB">
        <w:rPr>
          <w:b/>
          <w:bCs/>
          <w:color w:val="000000" w:themeColor="text1"/>
          <w:spacing w:val="31"/>
        </w:rPr>
        <w:tab/>
      </w:r>
    </w:p>
    <w:p w:rsidR="00984E87" w:rsidRPr="00F071CB" w:rsidRDefault="00984E87" w:rsidP="00984E87">
      <w:pPr>
        <w:pStyle w:val="ListParagraph"/>
        <w:numPr>
          <w:ilvl w:val="0"/>
          <w:numId w:val="1"/>
        </w:numPr>
        <w:tabs>
          <w:tab w:val="left" w:pos="921"/>
        </w:tabs>
        <w:spacing w:before="31" w:line="360" w:lineRule="auto"/>
        <w:ind w:hanging="226"/>
        <w:contextualSpacing w:val="0"/>
        <w:rPr>
          <w:b/>
          <w:bCs/>
          <w:color w:val="000000" w:themeColor="text1"/>
        </w:rPr>
      </w:pPr>
      <w:r w:rsidRPr="00F071CB">
        <w:rPr>
          <w:b/>
          <w:bCs/>
          <w:color w:val="000000" w:themeColor="text1"/>
        </w:rPr>
        <w:t>Wants to be part of the impact changes in their community</w:t>
      </w:r>
    </w:p>
    <w:p w:rsidR="00984E87" w:rsidRPr="00F071CB" w:rsidRDefault="00984E87" w:rsidP="00984E87">
      <w:pPr>
        <w:pStyle w:val="ListParagraph"/>
        <w:numPr>
          <w:ilvl w:val="0"/>
          <w:numId w:val="1"/>
        </w:numPr>
        <w:tabs>
          <w:tab w:val="left" w:pos="921"/>
        </w:tabs>
        <w:spacing w:before="38" w:line="360" w:lineRule="auto"/>
        <w:ind w:hanging="226"/>
        <w:contextualSpacing w:val="0"/>
        <w:rPr>
          <w:b/>
          <w:bCs/>
          <w:color w:val="000000" w:themeColor="text1"/>
        </w:rPr>
      </w:pPr>
      <w:r w:rsidRPr="00F071CB">
        <w:rPr>
          <w:b/>
          <w:bCs/>
          <w:color w:val="000000" w:themeColor="text1"/>
        </w:rPr>
        <w:t xml:space="preserve">Can commit to the 18-month training and development </w:t>
      </w:r>
      <w:proofErr w:type="spellStart"/>
      <w:r w:rsidRPr="00F071CB">
        <w:rPr>
          <w:b/>
          <w:bCs/>
          <w:color w:val="000000" w:themeColor="text1"/>
        </w:rPr>
        <w:t>programme</w:t>
      </w:r>
      <w:proofErr w:type="spellEnd"/>
    </w:p>
    <w:p w:rsidR="00984E87" w:rsidRPr="00F071CB" w:rsidRDefault="00984E87" w:rsidP="00984E87">
      <w:pPr>
        <w:pStyle w:val="ListParagraph"/>
        <w:numPr>
          <w:ilvl w:val="0"/>
          <w:numId w:val="1"/>
        </w:numPr>
        <w:tabs>
          <w:tab w:val="left" w:pos="921"/>
        </w:tabs>
        <w:spacing w:before="38" w:line="360" w:lineRule="auto"/>
        <w:ind w:hanging="226"/>
        <w:contextualSpacing w:val="0"/>
        <w:rPr>
          <w:b/>
          <w:bCs/>
          <w:color w:val="000000" w:themeColor="text1"/>
        </w:rPr>
      </w:pPr>
      <w:r w:rsidRPr="00F071CB">
        <w:rPr>
          <w:b/>
          <w:bCs/>
          <w:color w:val="000000" w:themeColor="text1"/>
        </w:rPr>
        <w:t>Can be available to work full-time, starting in July 2025</w:t>
      </w:r>
    </w:p>
    <w:p w:rsidR="00984E87" w:rsidRPr="00F071CB" w:rsidRDefault="00984E87" w:rsidP="00984E87">
      <w:pPr>
        <w:spacing w:before="167" w:line="360" w:lineRule="auto"/>
        <w:rPr>
          <w:color w:val="000000" w:themeColor="text1"/>
        </w:rPr>
      </w:pPr>
      <w:r w:rsidRPr="00F071CB">
        <w:rPr>
          <w:b/>
          <w:bCs/>
          <w:color w:val="000000" w:themeColor="text1"/>
        </w:rPr>
        <w:t>APPLICATION CRITERIA:</w:t>
      </w:r>
      <w:r w:rsidRPr="00F071CB">
        <w:rPr>
          <w:color w:val="000000" w:themeColor="text1"/>
        </w:rPr>
        <w:t xml:space="preserve"> apply if you -</w:t>
      </w:r>
    </w:p>
    <w:p w:rsidR="00984E87" w:rsidRPr="00F071CB" w:rsidRDefault="00984E87" w:rsidP="00984E87">
      <w:pPr>
        <w:pStyle w:val="ListParagraph"/>
        <w:numPr>
          <w:ilvl w:val="0"/>
          <w:numId w:val="1"/>
        </w:numPr>
        <w:spacing w:line="360" w:lineRule="auto"/>
        <w:contextualSpacing w:val="0"/>
        <w:rPr>
          <w:color w:val="000000" w:themeColor="text1"/>
        </w:rPr>
      </w:pPr>
      <w:r w:rsidRPr="00F071CB">
        <w:rPr>
          <w:b/>
          <w:bCs/>
          <w:color w:val="000000" w:themeColor="text1"/>
        </w:rPr>
        <w:t>ARE 18-35 &amp; A SOUTH AFRICAN CITIZEN</w:t>
      </w:r>
      <w:r w:rsidRPr="00F071CB">
        <w:rPr>
          <w:color w:val="000000" w:themeColor="text1"/>
        </w:rPr>
        <w:t xml:space="preserve">: residing in one of the following communities - Hopefield, </w:t>
      </w:r>
      <w:proofErr w:type="spellStart"/>
      <w:r w:rsidRPr="00F071CB">
        <w:rPr>
          <w:color w:val="000000" w:themeColor="text1"/>
        </w:rPr>
        <w:t>Moorreesburg</w:t>
      </w:r>
      <w:proofErr w:type="spellEnd"/>
      <w:r w:rsidRPr="00F071CB">
        <w:rPr>
          <w:color w:val="000000" w:themeColor="text1"/>
        </w:rPr>
        <w:t xml:space="preserve">, </w:t>
      </w:r>
      <w:proofErr w:type="spellStart"/>
      <w:r w:rsidRPr="00F071CB">
        <w:rPr>
          <w:color w:val="000000" w:themeColor="text1"/>
        </w:rPr>
        <w:t>Piketberg</w:t>
      </w:r>
      <w:proofErr w:type="spellEnd"/>
      <w:r w:rsidRPr="00F071CB">
        <w:rPr>
          <w:color w:val="000000" w:themeColor="text1"/>
        </w:rPr>
        <w:t>, Vredenburg, Saldanha Bay or Langebaan</w:t>
      </w:r>
    </w:p>
    <w:p w:rsidR="00984E87" w:rsidRPr="00F071CB" w:rsidRDefault="00984E87" w:rsidP="00984E87">
      <w:pPr>
        <w:pStyle w:val="ListParagraph"/>
        <w:numPr>
          <w:ilvl w:val="0"/>
          <w:numId w:val="1"/>
        </w:numPr>
        <w:tabs>
          <w:tab w:val="left" w:pos="921"/>
        </w:tabs>
        <w:spacing w:before="37" w:line="360" w:lineRule="auto"/>
        <w:ind w:right="604" w:hanging="226"/>
        <w:contextualSpacing w:val="0"/>
        <w:rPr>
          <w:color w:val="000000" w:themeColor="text1"/>
        </w:rPr>
      </w:pPr>
      <w:r w:rsidRPr="00F071CB">
        <w:rPr>
          <w:b/>
          <w:bCs/>
          <w:color w:val="000000" w:themeColor="text1"/>
        </w:rPr>
        <w:t>CAN SPEAK, READ &amp; WRITE:</w:t>
      </w:r>
      <w:r w:rsidRPr="00F071CB">
        <w:rPr>
          <w:color w:val="000000" w:themeColor="text1"/>
        </w:rPr>
        <w:t xml:space="preserve"> Afrikaans and English</w:t>
      </w:r>
    </w:p>
    <w:p w:rsidR="00984E87" w:rsidRPr="00F071CB" w:rsidRDefault="00984E87" w:rsidP="00984E87">
      <w:pPr>
        <w:pStyle w:val="ListParagraph"/>
        <w:numPr>
          <w:ilvl w:val="0"/>
          <w:numId w:val="1"/>
        </w:numPr>
        <w:tabs>
          <w:tab w:val="left" w:pos="921"/>
        </w:tabs>
        <w:spacing w:before="31" w:line="360" w:lineRule="auto"/>
        <w:ind w:hanging="226"/>
        <w:contextualSpacing w:val="0"/>
        <w:rPr>
          <w:color w:val="000000" w:themeColor="text1"/>
        </w:rPr>
      </w:pPr>
      <w:r w:rsidRPr="00F071CB">
        <w:rPr>
          <w:b/>
          <w:bCs/>
          <w:color w:val="000000" w:themeColor="text1"/>
        </w:rPr>
        <w:t>MEET THE CRITERIA:</w:t>
      </w:r>
      <w:r w:rsidRPr="00F071CB">
        <w:rPr>
          <w:color w:val="000000" w:themeColor="text1"/>
        </w:rPr>
        <w:t xml:space="preserve"> Qualifications and Requirements as detailed in the roles &amp; responsibilities description</w:t>
      </w:r>
    </w:p>
    <w:p w:rsidR="00984E87" w:rsidRPr="00F071CB" w:rsidRDefault="00984E87" w:rsidP="00984E87">
      <w:pPr>
        <w:pStyle w:val="ListParagraph"/>
        <w:numPr>
          <w:ilvl w:val="0"/>
          <w:numId w:val="1"/>
        </w:numPr>
        <w:tabs>
          <w:tab w:val="left" w:pos="921"/>
        </w:tabs>
        <w:spacing w:before="31" w:line="360" w:lineRule="auto"/>
        <w:ind w:hanging="226"/>
        <w:contextualSpacing w:val="0"/>
        <w:rPr>
          <w:color w:val="000000" w:themeColor="text1"/>
        </w:rPr>
      </w:pPr>
      <w:r w:rsidRPr="00F071CB">
        <w:rPr>
          <w:b/>
          <w:bCs/>
          <w:color w:val="000000" w:themeColor="text1"/>
        </w:rPr>
        <w:t>DRIVER’S LICENSE:</w:t>
      </w:r>
      <w:r w:rsidRPr="00F071CB">
        <w:rPr>
          <w:color w:val="000000" w:themeColor="text1"/>
        </w:rPr>
        <w:t xml:space="preserve"> </w:t>
      </w:r>
      <w:bookmarkStart w:id="0" w:name="_Hlk192682246"/>
      <w:r w:rsidRPr="00F071CB">
        <w:rPr>
          <w:color w:val="000000" w:themeColor="text1"/>
        </w:rPr>
        <w:t>Candidates must have a valid driver’s license or commit to have valid driver's license by December 2025</w:t>
      </w:r>
      <w:bookmarkEnd w:id="0"/>
    </w:p>
    <w:p w:rsidR="00984E87" w:rsidRPr="00F071CB" w:rsidRDefault="00984E87" w:rsidP="00984E87">
      <w:pPr>
        <w:spacing w:line="360" w:lineRule="auto"/>
        <w:rPr>
          <w:color w:val="000000" w:themeColor="text1"/>
        </w:rPr>
      </w:pPr>
    </w:p>
    <w:p w:rsidR="00984E87" w:rsidRPr="00984E87" w:rsidRDefault="00984E87" w:rsidP="00984E87">
      <w:pPr>
        <w:spacing w:line="360" w:lineRule="auto"/>
        <w:ind w:left="142"/>
        <w:rPr>
          <w:rFonts w:asciiTheme="minorHAnsi" w:hAnsiTheme="minorHAnsi" w:cstheme="minorHAnsi"/>
          <w:b/>
          <w:color w:val="000000" w:themeColor="text1"/>
        </w:rPr>
      </w:pPr>
      <w:r w:rsidRPr="00984E87">
        <w:rPr>
          <w:rFonts w:asciiTheme="minorHAnsi" w:hAnsiTheme="minorHAnsi" w:cstheme="minorHAnsi"/>
          <w:b/>
          <w:color w:val="000000" w:themeColor="text1"/>
        </w:rPr>
        <w:t>Roles</w:t>
      </w:r>
      <w:r w:rsidRPr="00984E87">
        <w:rPr>
          <w:rFonts w:asciiTheme="minorHAnsi" w:hAnsiTheme="minorHAnsi" w:cstheme="minorHAnsi"/>
          <w:b/>
          <w:color w:val="000000" w:themeColor="text1"/>
          <w:spacing w:val="33"/>
        </w:rPr>
        <w:t xml:space="preserve"> </w:t>
      </w:r>
      <w:r w:rsidRPr="00984E87">
        <w:rPr>
          <w:rFonts w:asciiTheme="minorHAnsi" w:hAnsiTheme="minorHAnsi" w:cstheme="minorHAnsi"/>
          <w:b/>
          <w:color w:val="000000" w:themeColor="text1"/>
        </w:rPr>
        <w:t>and</w:t>
      </w:r>
      <w:r w:rsidRPr="00984E87">
        <w:rPr>
          <w:rFonts w:asciiTheme="minorHAnsi" w:hAnsiTheme="minorHAnsi" w:cstheme="minorHAnsi"/>
          <w:b/>
          <w:color w:val="000000" w:themeColor="text1"/>
          <w:spacing w:val="32"/>
        </w:rPr>
        <w:t xml:space="preserve"> </w:t>
      </w:r>
      <w:r w:rsidRPr="00984E87">
        <w:rPr>
          <w:rFonts w:asciiTheme="minorHAnsi" w:hAnsiTheme="minorHAnsi" w:cstheme="minorHAnsi"/>
          <w:b/>
          <w:color w:val="000000" w:themeColor="text1"/>
          <w:spacing w:val="-2"/>
        </w:rPr>
        <w:t>Responsibilities</w:t>
      </w:r>
    </w:p>
    <w:p w:rsidR="00984E87" w:rsidRPr="00984E87" w:rsidRDefault="00984E87" w:rsidP="00984E87">
      <w:pPr>
        <w:pStyle w:val="ListParagraph"/>
        <w:numPr>
          <w:ilvl w:val="1"/>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Stakeholder Management</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Record all stakeholder engagements by preparation of attendance registers, minute taking, follow-up on action log and circulation of minutes.</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Update stakeholder database and ensure that all information is uploaded, correct and complete.</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Assist in recording, management and closing out of grievances and complaints.</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lastRenderedPageBreak/>
        <w:t>Assist in ensuring all stakeholder enquiries are responded and attended swiftly and timeously.</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Promote and cultivate sound and healthy relationships with stakeholders.</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Be company ambassador in the community by living values of the company.</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Represent the company in various engagements and fora.</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Serve as an alternative contact person at the project level.</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Assist on managing project social media platforms.</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Assist in development of internal and external communication at the project level.</w:t>
      </w:r>
    </w:p>
    <w:p w:rsidR="00984E87" w:rsidRPr="00984E87" w:rsidRDefault="00984E87" w:rsidP="00984E87">
      <w:pPr>
        <w:tabs>
          <w:tab w:val="left" w:pos="1180"/>
        </w:tabs>
        <w:spacing w:line="360" w:lineRule="auto"/>
        <w:ind w:left="720" w:right="413"/>
        <w:jc w:val="both"/>
        <w:rPr>
          <w:rFonts w:asciiTheme="minorHAnsi" w:hAnsiTheme="minorHAnsi" w:cstheme="minorHAnsi"/>
          <w:color w:val="000000" w:themeColor="text1"/>
        </w:rPr>
      </w:pPr>
    </w:p>
    <w:p w:rsidR="00984E87" w:rsidRPr="00984E87" w:rsidRDefault="00984E87" w:rsidP="00984E87">
      <w:pPr>
        <w:pStyle w:val="ListParagraph"/>
        <w:numPr>
          <w:ilvl w:val="1"/>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Project Management</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Assist in identification of community needs for Economic Development Obligations.</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 xml:space="preserve">Assist in implementation of </w:t>
      </w:r>
      <w:bookmarkStart w:id="1" w:name="_Hlk170394027"/>
      <w:r w:rsidRPr="00984E87">
        <w:rPr>
          <w:rFonts w:asciiTheme="minorHAnsi" w:hAnsiTheme="minorHAnsi" w:cstheme="minorHAnsi"/>
          <w:color w:val="000000" w:themeColor="text1"/>
        </w:rPr>
        <w:t xml:space="preserve">Socio-Economic Development and Enterprise Development </w:t>
      </w:r>
      <w:proofErr w:type="spellStart"/>
      <w:r w:rsidRPr="00984E87">
        <w:rPr>
          <w:rFonts w:asciiTheme="minorHAnsi" w:hAnsiTheme="minorHAnsi" w:cstheme="minorHAnsi"/>
          <w:color w:val="000000" w:themeColor="text1"/>
        </w:rPr>
        <w:t>Programmes</w:t>
      </w:r>
      <w:proofErr w:type="spellEnd"/>
      <w:r w:rsidRPr="00984E87">
        <w:rPr>
          <w:rFonts w:asciiTheme="minorHAnsi" w:hAnsiTheme="minorHAnsi" w:cstheme="minorHAnsi"/>
          <w:color w:val="000000" w:themeColor="text1"/>
        </w:rPr>
        <w:t>.</w:t>
      </w:r>
      <w:bookmarkEnd w:id="1"/>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 xml:space="preserve">Assist in procurement of services and goods for Socio-Economic Development and Enterprise Development </w:t>
      </w:r>
      <w:proofErr w:type="spellStart"/>
      <w:r w:rsidRPr="00984E87">
        <w:rPr>
          <w:rFonts w:asciiTheme="minorHAnsi" w:hAnsiTheme="minorHAnsi" w:cstheme="minorHAnsi"/>
          <w:color w:val="000000" w:themeColor="text1"/>
        </w:rPr>
        <w:t>Programmes</w:t>
      </w:r>
      <w:proofErr w:type="spellEnd"/>
      <w:r w:rsidRPr="00984E87">
        <w:rPr>
          <w:rFonts w:asciiTheme="minorHAnsi" w:hAnsiTheme="minorHAnsi" w:cstheme="minorHAnsi"/>
          <w:color w:val="000000" w:themeColor="text1"/>
        </w:rPr>
        <w:t>.</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Ensure data capturing and management of all projects related activities and documentation.</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 xml:space="preserve">Participate in </w:t>
      </w:r>
      <w:proofErr w:type="spellStart"/>
      <w:r w:rsidRPr="00984E87">
        <w:rPr>
          <w:rFonts w:asciiTheme="minorHAnsi" w:hAnsiTheme="minorHAnsi" w:cstheme="minorHAnsi"/>
          <w:color w:val="000000" w:themeColor="text1"/>
        </w:rPr>
        <w:t>programme</w:t>
      </w:r>
      <w:proofErr w:type="spellEnd"/>
      <w:r w:rsidRPr="00984E87">
        <w:rPr>
          <w:rFonts w:asciiTheme="minorHAnsi" w:hAnsiTheme="minorHAnsi" w:cstheme="minorHAnsi"/>
          <w:color w:val="000000" w:themeColor="text1"/>
        </w:rPr>
        <w:t xml:space="preserve"> monitoring and management.</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Participate in initiatives to improve the overall performance of the operations and function by optimizing the utilization of existing transformation and compliance processes, best practices and systems.</w:t>
      </w:r>
    </w:p>
    <w:p w:rsidR="00984E87" w:rsidRPr="00984E87" w:rsidRDefault="00984E87" w:rsidP="00984E87">
      <w:pPr>
        <w:tabs>
          <w:tab w:val="left" w:pos="1180"/>
        </w:tabs>
        <w:spacing w:line="360" w:lineRule="auto"/>
        <w:ind w:left="720" w:right="413"/>
        <w:jc w:val="both"/>
        <w:rPr>
          <w:rFonts w:asciiTheme="minorHAnsi" w:hAnsiTheme="minorHAnsi" w:cstheme="minorHAnsi"/>
          <w:color w:val="000000" w:themeColor="text1"/>
        </w:rPr>
      </w:pPr>
    </w:p>
    <w:p w:rsidR="00984E87" w:rsidRPr="00984E87" w:rsidRDefault="00984E87" w:rsidP="00984E87">
      <w:pPr>
        <w:pStyle w:val="ListParagraph"/>
        <w:numPr>
          <w:ilvl w:val="1"/>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Reporting and Compliance</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Assist in producing performance and other relevant reports on an operational and management level for the Department / Site.</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 xml:space="preserve">Assist in preparing quarterly and ad hoc reports for </w:t>
      </w:r>
      <w:bookmarkStart w:id="2" w:name="_Hlk170393895"/>
      <w:r w:rsidRPr="00984E87">
        <w:rPr>
          <w:rFonts w:asciiTheme="minorHAnsi" w:hAnsiTheme="minorHAnsi" w:cstheme="minorHAnsi"/>
          <w:color w:val="000000" w:themeColor="text1"/>
        </w:rPr>
        <w:t xml:space="preserve">Socio-Economic Development and Enterprise Development </w:t>
      </w:r>
      <w:proofErr w:type="spellStart"/>
      <w:r w:rsidRPr="00984E87">
        <w:rPr>
          <w:rFonts w:asciiTheme="minorHAnsi" w:hAnsiTheme="minorHAnsi" w:cstheme="minorHAnsi"/>
          <w:color w:val="000000" w:themeColor="text1"/>
        </w:rPr>
        <w:t>Programmes</w:t>
      </w:r>
      <w:proofErr w:type="spellEnd"/>
      <w:r w:rsidRPr="00984E87">
        <w:rPr>
          <w:rFonts w:asciiTheme="minorHAnsi" w:hAnsiTheme="minorHAnsi" w:cstheme="minorHAnsi"/>
          <w:color w:val="000000" w:themeColor="text1"/>
        </w:rPr>
        <w:t>.</w:t>
      </w:r>
    </w:p>
    <w:bookmarkEnd w:id="2"/>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Prepare monthly and quarterly reports on personal development plan and work deliverables.</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Ensure confidentiality is always exercised.</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lastRenderedPageBreak/>
        <w:t>Ensure alignment and compliance with internal controls including company values, standards, policies, agreements, systems and procedures.</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Prepare and analyze the performance reports, partnership agreement, as well as key performance indicators, and provide input on initiatives that can be implemented to maintain or improve the performance of the Department.</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Participate in business wide projects where appropriate.</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Be an advocate for internal controls, identifying and reporting on control, governance and compliance matters.</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Assist the operational and functional teams in performing root cause analysis for areas where controls failed and review control procedures to prevent reoccurrence.</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Prepare and submit weekly plan on preceding Friday.</w:t>
      </w:r>
    </w:p>
    <w:p w:rsidR="00984E87" w:rsidRPr="00984E87" w:rsidRDefault="00984E87" w:rsidP="00984E87">
      <w:pPr>
        <w:pStyle w:val="ListParagraph"/>
        <w:tabs>
          <w:tab w:val="left" w:pos="1180"/>
        </w:tabs>
        <w:spacing w:line="360" w:lineRule="auto"/>
        <w:ind w:left="1180" w:right="413"/>
        <w:jc w:val="both"/>
        <w:rPr>
          <w:rFonts w:asciiTheme="minorHAnsi" w:hAnsiTheme="minorHAnsi" w:cstheme="minorHAnsi"/>
          <w:color w:val="000000" w:themeColor="text1"/>
        </w:rPr>
      </w:pPr>
    </w:p>
    <w:p w:rsidR="00984E87" w:rsidRPr="00984E87" w:rsidRDefault="00984E87" w:rsidP="00984E87">
      <w:pPr>
        <w:pStyle w:val="ListParagraph"/>
        <w:numPr>
          <w:ilvl w:val="1"/>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Health and Safety</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 xml:space="preserve">Maintain Health and Safety standards as per the </w:t>
      </w:r>
      <w:bookmarkStart w:id="3" w:name="_Hlk170394586"/>
      <w:r w:rsidRPr="00984E87">
        <w:rPr>
          <w:rFonts w:asciiTheme="minorHAnsi" w:hAnsiTheme="minorHAnsi" w:cstheme="minorHAnsi"/>
          <w:color w:val="000000" w:themeColor="text1"/>
        </w:rPr>
        <w:t>Operator’s Health and Safety policies.</w:t>
      </w:r>
    </w:p>
    <w:bookmarkEnd w:id="3"/>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Ensure that all visitors and Contractors under Department comply with Operator’s Health and Safety policies.</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Report any unsafe equipment, acts, or dangerous occurrences.</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Record all safety incidents.</w:t>
      </w:r>
    </w:p>
    <w:p w:rsidR="00984E87" w:rsidRPr="00984E87" w:rsidRDefault="00984E87" w:rsidP="00984E87">
      <w:pPr>
        <w:tabs>
          <w:tab w:val="left" w:pos="1180"/>
        </w:tabs>
        <w:spacing w:line="360" w:lineRule="auto"/>
        <w:ind w:left="720" w:right="413"/>
        <w:jc w:val="both"/>
        <w:rPr>
          <w:rFonts w:asciiTheme="minorHAnsi" w:hAnsiTheme="minorHAnsi" w:cstheme="minorHAnsi"/>
          <w:color w:val="000000" w:themeColor="text1"/>
        </w:rPr>
      </w:pPr>
    </w:p>
    <w:p w:rsidR="00984E87" w:rsidRPr="00984E87" w:rsidRDefault="00984E87" w:rsidP="00984E87">
      <w:pPr>
        <w:pStyle w:val="ListParagraph"/>
        <w:numPr>
          <w:ilvl w:val="1"/>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Other</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Complete all trainings and organized workshops and seminars during internship.</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Flexibility for this role is necessary, with the ability to accommodate flexible working hours, should specific problems or business requirements dictate.</w:t>
      </w:r>
    </w:p>
    <w:p w:rsidR="00984E87" w:rsidRPr="00984E87" w:rsidRDefault="00984E87" w:rsidP="00984E87">
      <w:pPr>
        <w:pStyle w:val="ListParagraph"/>
        <w:numPr>
          <w:ilvl w:val="2"/>
          <w:numId w:val="3"/>
        </w:numPr>
        <w:tabs>
          <w:tab w:val="left" w:pos="1180"/>
        </w:tabs>
        <w:spacing w:line="360" w:lineRule="auto"/>
        <w:ind w:right="413"/>
        <w:jc w:val="both"/>
        <w:rPr>
          <w:rFonts w:asciiTheme="minorHAnsi" w:hAnsiTheme="minorHAnsi" w:cstheme="minorHAnsi"/>
          <w:color w:val="000000" w:themeColor="text1"/>
        </w:rPr>
      </w:pPr>
      <w:r w:rsidRPr="00984E87">
        <w:rPr>
          <w:rFonts w:asciiTheme="minorHAnsi" w:hAnsiTheme="minorHAnsi" w:cstheme="minorHAnsi"/>
          <w:color w:val="000000" w:themeColor="text1"/>
        </w:rPr>
        <w:t>Execute all ad hoc or additional tasks assigned by Supervisor / Line Manager.</w:t>
      </w:r>
    </w:p>
    <w:p w:rsidR="00984E87" w:rsidRDefault="00984E87" w:rsidP="00984E87">
      <w:pPr>
        <w:pStyle w:val="Heading2"/>
        <w:spacing w:before="51" w:line="360" w:lineRule="auto"/>
        <w:rPr>
          <w:rFonts w:asciiTheme="minorHAnsi" w:hAnsiTheme="minorHAnsi" w:cstheme="minorHAnsi"/>
          <w:color w:val="000000" w:themeColor="text1"/>
          <w:sz w:val="22"/>
          <w:szCs w:val="22"/>
        </w:rPr>
      </w:pPr>
    </w:p>
    <w:p w:rsidR="00984E87" w:rsidRDefault="00984E87" w:rsidP="00984E87"/>
    <w:p w:rsidR="00984E87" w:rsidRDefault="00984E87" w:rsidP="00984E87"/>
    <w:p w:rsidR="00984E87" w:rsidRPr="00984E87" w:rsidRDefault="00984E87" w:rsidP="00984E87"/>
    <w:p w:rsidR="00984E87" w:rsidRDefault="00984E87" w:rsidP="00984E87">
      <w:pPr>
        <w:pStyle w:val="Heading2"/>
        <w:spacing w:before="51" w:line="360" w:lineRule="auto"/>
        <w:rPr>
          <w:rFonts w:asciiTheme="minorHAnsi" w:hAnsiTheme="minorHAnsi" w:cstheme="minorHAnsi"/>
          <w:b/>
          <w:bCs/>
          <w:color w:val="000000" w:themeColor="text1"/>
          <w:sz w:val="22"/>
          <w:szCs w:val="22"/>
        </w:rPr>
      </w:pPr>
    </w:p>
    <w:p w:rsidR="00984E87" w:rsidRPr="00984E87" w:rsidRDefault="00984E87" w:rsidP="00984E87">
      <w:pPr>
        <w:pStyle w:val="Heading2"/>
        <w:spacing w:before="51" w:line="360" w:lineRule="auto"/>
        <w:rPr>
          <w:rFonts w:asciiTheme="minorHAnsi" w:hAnsiTheme="minorHAnsi" w:cstheme="minorHAnsi"/>
          <w:b/>
          <w:bCs/>
          <w:color w:val="000000" w:themeColor="text1"/>
          <w:sz w:val="22"/>
          <w:szCs w:val="22"/>
        </w:rPr>
      </w:pPr>
      <w:r w:rsidRPr="00984E87">
        <w:rPr>
          <w:rFonts w:asciiTheme="minorHAnsi" w:hAnsiTheme="minorHAnsi" w:cstheme="minorHAnsi"/>
          <w:b/>
          <w:bCs/>
          <w:color w:val="000000" w:themeColor="text1"/>
          <w:sz w:val="22"/>
          <w:szCs w:val="22"/>
        </w:rPr>
        <w:t>Qualifications</w:t>
      </w:r>
      <w:r w:rsidRPr="00984E87">
        <w:rPr>
          <w:rFonts w:asciiTheme="minorHAnsi" w:hAnsiTheme="minorHAnsi" w:cstheme="minorHAnsi"/>
          <w:b/>
          <w:bCs/>
          <w:color w:val="000000" w:themeColor="text1"/>
          <w:spacing w:val="12"/>
          <w:sz w:val="22"/>
          <w:szCs w:val="22"/>
        </w:rPr>
        <w:t xml:space="preserve"> </w:t>
      </w:r>
      <w:r w:rsidRPr="00984E87">
        <w:rPr>
          <w:rFonts w:asciiTheme="minorHAnsi" w:hAnsiTheme="minorHAnsi" w:cstheme="minorHAnsi"/>
          <w:b/>
          <w:bCs/>
          <w:color w:val="000000" w:themeColor="text1"/>
          <w:sz w:val="22"/>
          <w:szCs w:val="22"/>
        </w:rPr>
        <w:t>and</w:t>
      </w:r>
      <w:r w:rsidRPr="00984E87">
        <w:rPr>
          <w:rFonts w:asciiTheme="minorHAnsi" w:hAnsiTheme="minorHAnsi" w:cstheme="minorHAnsi"/>
          <w:b/>
          <w:bCs/>
          <w:color w:val="000000" w:themeColor="text1"/>
          <w:spacing w:val="12"/>
          <w:sz w:val="22"/>
          <w:szCs w:val="22"/>
        </w:rPr>
        <w:t xml:space="preserve"> </w:t>
      </w:r>
      <w:r w:rsidRPr="00984E87">
        <w:rPr>
          <w:rFonts w:asciiTheme="minorHAnsi" w:hAnsiTheme="minorHAnsi" w:cstheme="minorHAnsi"/>
          <w:b/>
          <w:bCs/>
          <w:color w:val="000000" w:themeColor="text1"/>
          <w:spacing w:val="-2"/>
          <w:sz w:val="22"/>
          <w:szCs w:val="22"/>
        </w:rPr>
        <w:t>Requirements:</w:t>
      </w:r>
    </w:p>
    <w:p w:rsidR="00984E87" w:rsidRPr="00984E87" w:rsidRDefault="00984E87" w:rsidP="00984E87">
      <w:pPr>
        <w:pStyle w:val="ListParagraph"/>
        <w:numPr>
          <w:ilvl w:val="0"/>
          <w:numId w:val="2"/>
        </w:numPr>
        <w:tabs>
          <w:tab w:val="left" w:pos="594"/>
        </w:tabs>
        <w:spacing w:before="22" w:line="360" w:lineRule="auto"/>
        <w:ind w:left="594" w:hanging="282"/>
        <w:contextualSpacing w:val="0"/>
        <w:rPr>
          <w:rFonts w:asciiTheme="minorHAnsi" w:hAnsiTheme="minorHAnsi" w:cstheme="minorHAnsi"/>
          <w:color w:val="000000" w:themeColor="text1"/>
        </w:rPr>
      </w:pPr>
      <w:r w:rsidRPr="00984E87">
        <w:rPr>
          <w:rFonts w:asciiTheme="minorHAnsi" w:hAnsiTheme="minorHAnsi" w:cstheme="minorHAnsi"/>
          <w:color w:val="000000" w:themeColor="text1"/>
        </w:rPr>
        <w:t>Certified Proof of South African identification (ID copy)</w:t>
      </w:r>
    </w:p>
    <w:p w:rsidR="00984E87" w:rsidRPr="00984E87" w:rsidRDefault="00984E87" w:rsidP="00984E87">
      <w:pPr>
        <w:pStyle w:val="ListParagraph"/>
        <w:numPr>
          <w:ilvl w:val="0"/>
          <w:numId w:val="2"/>
        </w:numPr>
        <w:tabs>
          <w:tab w:val="left" w:pos="594"/>
        </w:tabs>
        <w:spacing w:before="22" w:line="360" w:lineRule="auto"/>
        <w:ind w:left="594" w:hanging="282"/>
        <w:contextualSpacing w:val="0"/>
        <w:rPr>
          <w:rFonts w:asciiTheme="minorHAnsi" w:hAnsiTheme="minorHAnsi" w:cstheme="minorHAnsi"/>
          <w:color w:val="000000" w:themeColor="text1"/>
        </w:rPr>
      </w:pPr>
      <w:r w:rsidRPr="00984E87">
        <w:rPr>
          <w:rFonts w:asciiTheme="minorHAnsi" w:hAnsiTheme="minorHAnsi" w:cstheme="minorHAnsi"/>
          <w:color w:val="000000" w:themeColor="text1"/>
        </w:rPr>
        <w:t>Certified Grade</w:t>
      </w:r>
      <w:r w:rsidRPr="00984E87">
        <w:rPr>
          <w:rFonts w:asciiTheme="minorHAnsi" w:hAnsiTheme="minorHAnsi" w:cstheme="minorHAnsi"/>
          <w:color w:val="000000" w:themeColor="text1"/>
          <w:spacing w:val="14"/>
        </w:rPr>
        <w:t xml:space="preserve"> </w:t>
      </w:r>
      <w:r w:rsidRPr="00984E87">
        <w:rPr>
          <w:rFonts w:asciiTheme="minorHAnsi" w:hAnsiTheme="minorHAnsi" w:cstheme="minorHAnsi"/>
          <w:color w:val="000000" w:themeColor="text1"/>
        </w:rPr>
        <w:t>12</w:t>
      </w:r>
      <w:r w:rsidRPr="00984E87">
        <w:rPr>
          <w:rFonts w:asciiTheme="minorHAnsi" w:hAnsiTheme="minorHAnsi" w:cstheme="minorHAnsi"/>
          <w:color w:val="000000" w:themeColor="text1"/>
          <w:spacing w:val="14"/>
        </w:rPr>
        <w:t xml:space="preserve"> </w:t>
      </w:r>
      <w:r w:rsidRPr="00984E87">
        <w:rPr>
          <w:rFonts w:asciiTheme="minorHAnsi" w:hAnsiTheme="minorHAnsi" w:cstheme="minorHAnsi"/>
          <w:color w:val="000000" w:themeColor="text1"/>
        </w:rPr>
        <w:t>certificate</w:t>
      </w:r>
      <w:r w:rsidRPr="00984E87">
        <w:rPr>
          <w:rFonts w:asciiTheme="minorHAnsi" w:hAnsiTheme="minorHAnsi" w:cstheme="minorHAnsi"/>
          <w:color w:val="000000" w:themeColor="text1"/>
          <w:spacing w:val="14"/>
        </w:rPr>
        <w:t xml:space="preserve"> </w:t>
      </w:r>
      <w:r w:rsidRPr="00984E87">
        <w:rPr>
          <w:rFonts w:asciiTheme="minorHAnsi" w:hAnsiTheme="minorHAnsi" w:cstheme="minorHAnsi"/>
          <w:color w:val="000000" w:themeColor="text1"/>
        </w:rPr>
        <w:t>or</w:t>
      </w:r>
      <w:r w:rsidRPr="00984E87">
        <w:rPr>
          <w:rFonts w:asciiTheme="minorHAnsi" w:hAnsiTheme="minorHAnsi" w:cstheme="minorHAnsi"/>
          <w:color w:val="000000" w:themeColor="text1"/>
          <w:spacing w:val="15"/>
        </w:rPr>
        <w:t xml:space="preserve"> </w:t>
      </w:r>
      <w:r w:rsidRPr="00984E87">
        <w:rPr>
          <w:rFonts w:asciiTheme="minorHAnsi" w:hAnsiTheme="minorHAnsi" w:cstheme="minorHAnsi"/>
          <w:color w:val="000000" w:themeColor="text1"/>
        </w:rPr>
        <w:t>equivalent</w:t>
      </w:r>
      <w:r w:rsidRPr="00984E87">
        <w:rPr>
          <w:rFonts w:asciiTheme="minorHAnsi" w:hAnsiTheme="minorHAnsi" w:cstheme="minorHAnsi"/>
          <w:color w:val="000000" w:themeColor="text1"/>
          <w:spacing w:val="14"/>
        </w:rPr>
        <w:t xml:space="preserve"> </w:t>
      </w:r>
      <w:r w:rsidRPr="00984E87">
        <w:rPr>
          <w:rFonts w:asciiTheme="minorHAnsi" w:hAnsiTheme="minorHAnsi" w:cstheme="minorHAnsi"/>
          <w:color w:val="000000" w:themeColor="text1"/>
          <w:spacing w:val="-2"/>
        </w:rPr>
        <w:t>qualification</w:t>
      </w:r>
    </w:p>
    <w:p w:rsidR="00984E87" w:rsidRPr="00984E87" w:rsidRDefault="00984E87" w:rsidP="00984E87">
      <w:pPr>
        <w:pStyle w:val="ListParagraph"/>
        <w:numPr>
          <w:ilvl w:val="0"/>
          <w:numId w:val="2"/>
        </w:numPr>
        <w:tabs>
          <w:tab w:val="left" w:pos="594"/>
        </w:tabs>
        <w:spacing w:before="22" w:line="360" w:lineRule="auto"/>
        <w:ind w:left="594" w:hanging="282"/>
        <w:contextualSpacing w:val="0"/>
        <w:rPr>
          <w:rFonts w:asciiTheme="minorHAnsi" w:hAnsiTheme="minorHAnsi" w:cstheme="minorHAnsi"/>
          <w:color w:val="000000" w:themeColor="text1"/>
        </w:rPr>
      </w:pPr>
      <w:r w:rsidRPr="00984E87">
        <w:rPr>
          <w:rFonts w:asciiTheme="minorHAnsi" w:hAnsiTheme="minorHAnsi" w:cstheme="minorHAnsi"/>
          <w:color w:val="000000" w:themeColor="text1"/>
          <w:spacing w:val="-2"/>
        </w:rPr>
        <w:t>Certified minimum of NQF level 6 qualification in Social Sciences or equivalent</w:t>
      </w:r>
    </w:p>
    <w:p w:rsidR="00984E87" w:rsidRPr="00984E87" w:rsidRDefault="00984E87" w:rsidP="00984E87">
      <w:pPr>
        <w:pStyle w:val="ListParagraph"/>
        <w:numPr>
          <w:ilvl w:val="0"/>
          <w:numId w:val="2"/>
        </w:numPr>
        <w:tabs>
          <w:tab w:val="left" w:pos="594"/>
        </w:tabs>
        <w:spacing w:line="360" w:lineRule="auto"/>
        <w:ind w:left="594" w:hanging="282"/>
        <w:contextualSpacing w:val="0"/>
        <w:rPr>
          <w:rFonts w:asciiTheme="minorHAnsi" w:hAnsiTheme="minorHAnsi" w:cstheme="minorHAnsi"/>
          <w:color w:val="000000" w:themeColor="text1"/>
        </w:rPr>
      </w:pPr>
      <w:r w:rsidRPr="00984E87">
        <w:rPr>
          <w:rFonts w:asciiTheme="minorHAnsi" w:hAnsiTheme="minorHAnsi" w:cstheme="minorHAnsi"/>
          <w:color w:val="000000" w:themeColor="text1"/>
        </w:rPr>
        <w:t>Certified and valid driver’s license or commit to have valid driver's license by December 2025</w:t>
      </w:r>
    </w:p>
    <w:p w:rsidR="00984E87" w:rsidRPr="00984E87" w:rsidRDefault="00984E87" w:rsidP="00984E87">
      <w:pPr>
        <w:pStyle w:val="ListParagraph"/>
        <w:numPr>
          <w:ilvl w:val="0"/>
          <w:numId w:val="2"/>
        </w:numPr>
        <w:tabs>
          <w:tab w:val="left" w:pos="594"/>
        </w:tabs>
        <w:spacing w:line="360" w:lineRule="auto"/>
        <w:ind w:left="594" w:hanging="282"/>
        <w:contextualSpacing w:val="0"/>
        <w:rPr>
          <w:rFonts w:asciiTheme="minorHAnsi" w:hAnsiTheme="minorHAnsi" w:cstheme="minorHAnsi"/>
          <w:color w:val="000000" w:themeColor="text1"/>
        </w:rPr>
      </w:pPr>
      <w:r w:rsidRPr="00984E87">
        <w:rPr>
          <w:rFonts w:asciiTheme="minorHAnsi" w:hAnsiTheme="minorHAnsi" w:cstheme="minorHAnsi"/>
          <w:color w:val="000000" w:themeColor="text1"/>
        </w:rPr>
        <w:t>Computer</w:t>
      </w:r>
      <w:r w:rsidRPr="00984E87">
        <w:rPr>
          <w:rFonts w:asciiTheme="minorHAnsi" w:hAnsiTheme="minorHAnsi" w:cstheme="minorHAnsi"/>
          <w:color w:val="000000" w:themeColor="text1"/>
          <w:spacing w:val="15"/>
        </w:rPr>
        <w:t xml:space="preserve"> </w:t>
      </w:r>
      <w:r w:rsidRPr="00984E87">
        <w:rPr>
          <w:rFonts w:asciiTheme="minorHAnsi" w:hAnsiTheme="minorHAnsi" w:cstheme="minorHAnsi"/>
          <w:color w:val="000000" w:themeColor="text1"/>
        </w:rPr>
        <w:t>literate</w:t>
      </w:r>
      <w:r w:rsidRPr="00984E87">
        <w:rPr>
          <w:rFonts w:asciiTheme="minorHAnsi" w:hAnsiTheme="minorHAnsi" w:cstheme="minorHAnsi"/>
          <w:color w:val="000000" w:themeColor="text1"/>
          <w:spacing w:val="15"/>
        </w:rPr>
        <w:t xml:space="preserve"> </w:t>
      </w:r>
      <w:r w:rsidRPr="00984E87">
        <w:rPr>
          <w:rFonts w:asciiTheme="minorHAnsi" w:hAnsiTheme="minorHAnsi" w:cstheme="minorHAnsi"/>
          <w:color w:val="000000" w:themeColor="text1"/>
        </w:rPr>
        <w:t>(basic</w:t>
      </w:r>
      <w:r w:rsidRPr="00984E87">
        <w:rPr>
          <w:rFonts w:asciiTheme="minorHAnsi" w:hAnsiTheme="minorHAnsi" w:cstheme="minorHAnsi"/>
          <w:color w:val="000000" w:themeColor="text1"/>
          <w:spacing w:val="16"/>
        </w:rPr>
        <w:t xml:space="preserve"> </w:t>
      </w:r>
      <w:r w:rsidRPr="00984E87">
        <w:rPr>
          <w:rFonts w:asciiTheme="minorHAnsi" w:hAnsiTheme="minorHAnsi" w:cstheme="minorHAnsi"/>
          <w:color w:val="000000" w:themeColor="text1"/>
        </w:rPr>
        <w:t>computer</w:t>
      </w:r>
      <w:r w:rsidRPr="00984E87">
        <w:rPr>
          <w:rFonts w:asciiTheme="minorHAnsi" w:hAnsiTheme="minorHAnsi" w:cstheme="minorHAnsi"/>
          <w:color w:val="000000" w:themeColor="text1"/>
          <w:spacing w:val="16"/>
        </w:rPr>
        <w:t xml:space="preserve"> </w:t>
      </w:r>
      <w:r w:rsidRPr="00984E87">
        <w:rPr>
          <w:rFonts w:asciiTheme="minorHAnsi" w:hAnsiTheme="minorHAnsi" w:cstheme="minorHAnsi"/>
          <w:color w:val="000000" w:themeColor="text1"/>
          <w:spacing w:val="-2"/>
        </w:rPr>
        <w:t>literacy)</w:t>
      </w:r>
    </w:p>
    <w:p w:rsidR="00984E87" w:rsidRPr="00984E87" w:rsidRDefault="00984E87" w:rsidP="00984E87">
      <w:pPr>
        <w:pStyle w:val="ListParagraph"/>
        <w:numPr>
          <w:ilvl w:val="0"/>
          <w:numId w:val="2"/>
        </w:numPr>
        <w:tabs>
          <w:tab w:val="left" w:pos="594"/>
        </w:tabs>
        <w:spacing w:line="360" w:lineRule="auto"/>
        <w:ind w:left="594" w:hanging="282"/>
        <w:contextualSpacing w:val="0"/>
        <w:rPr>
          <w:rFonts w:asciiTheme="minorHAnsi" w:hAnsiTheme="minorHAnsi" w:cstheme="minorHAnsi"/>
          <w:color w:val="000000" w:themeColor="text1"/>
        </w:rPr>
      </w:pPr>
      <w:r w:rsidRPr="00984E87">
        <w:rPr>
          <w:rFonts w:asciiTheme="minorHAnsi" w:hAnsiTheme="minorHAnsi" w:cstheme="minorHAnsi"/>
          <w:color w:val="000000" w:themeColor="text1"/>
        </w:rPr>
        <w:t>Speak,</w:t>
      </w:r>
      <w:r w:rsidRPr="00984E87">
        <w:rPr>
          <w:rFonts w:asciiTheme="minorHAnsi" w:hAnsiTheme="minorHAnsi" w:cstheme="minorHAnsi"/>
          <w:color w:val="000000" w:themeColor="text1"/>
          <w:spacing w:val="12"/>
        </w:rPr>
        <w:t xml:space="preserve"> </w:t>
      </w:r>
      <w:r w:rsidRPr="00984E87">
        <w:rPr>
          <w:rFonts w:asciiTheme="minorHAnsi" w:hAnsiTheme="minorHAnsi" w:cstheme="minorHAnsi"/>
          <w:color w:val="000000" w:themeColor="text1"/>
        </w:rPr>
        <w:t>read,</w:t>
      </w:r>
      <w:r w:rsidRPr="00984E87">
        <w:rPr>
          <w:rFonts w:asciiTheme="minorHAnsi" w:hAnsiTheme="minorHAnsi" w:cstheme="minorHAnsi"/>
          <w:color w:val="000000" w:themeColor="text1"/>
          <w:spacing w:val="11"/>
        </w:rPr>
        <w:t xml:space="preserve"> </w:t>
      </w:r>
      <w:r w:rsidRPr="00984E87">
        <w:rPr>
          <w:rFonts w:asciiTheme="minorHAnsi" w:hAnsiTheme="minorHAnsi" w:cstheme="minorHAnsi"/>
          <w:color w:val="000000" w:themeColor="text1"/>
        </w:rPr>
        <w:t>and</w:t>
      </w:r>
      <w:r w:rsidRPr="00984E87">
        <w:rPr>
          <w:rFonts w:asciiTheme="minorHAnsi" w:hAnsiTheme="minorHAnsi" w:cstheme="minorHAnsi"/>
          <w:color w:val="000000" w:themeColor="text1"/>
          <w:spacing w:val="11"/>
        </w:rPr>
        <w:t xml:space="preserve"> </w:t>
      </w:r>
      <w:r w:rsidRPr="00984E87">
        <w:rPr>
          <w:rFonts w:asciiTheme="minorHAnsi" w:hAnsiTheme="minorHAnsi" w:cstheme="minorHAnsi"/>
          <w:color w:val="000000" w:themeColor="text1"/>
        </w:rPr>
        <w:t>write</w:t>
      </w:r>
      <w:r w:rsidRPr="00984E87">
        <w:rPr>
          <w:rFonts w:asciiTheme="minorHAnsi" w:hAnsiTheme="minorHAnsi" w:cstheme="minorHAnsi"/>
          <w:color w:val="000000" w:themeColor="text1"/>
          <w:spacing w:val="11"/>
        </w:rPr>
        <w:t xml:space="preserve"> </w:t>
      </w:r>
      <w:r w:rsidRPr="00984E87">
        <w:rPr>
          <w:rFonts w:asciiTheme="minorHAnsi" w:hAnsiTheme="minorHAnsi" w:cstheme="minorHAnsi"/>
          <w:color w:val="000000" w:themeColor="text1"/>
        </w:rPr>
        <w:t>Afrikaans</w:t>
      </w:r>
      <w:r w:rsidRPr="00984E87">
        <w:rPr>
          <w:rFonts w:asciiTheme="minorHAnsi" w:hAnsiTheme="minorHAnsi" w:cstheme="minorHAnsi"/>
          <w:color w:val="000000" w:themeColor="text1"/>
          <w:spacing w:val="11"/>
        </w:rPr>
        <w:t xml:space="preserve"> </w:t>
      </w:r>
      <w:r w:rsidRPr="00984E87">
        <w:rPr>
          <w:rFonts w:asciiTheme="minorHAnsi" w:hAnsiTheme="minorHAnsi" w:cstheme="minorHAnsi"/>
          <w:color w:val="000000" w:themeColor="text1"/>
        </w:rPr>
        <w:t>and</w:t>
      </w:r>
      <w:r w:rsidRPr="00984E87">
        <w:rPr>
          <w:rFonts w:asciiTheme="minorHAnsi" w:hAnsiTheme="minorHAnsi" w:cstheme="minorHAnsi"/>
          <w:color w:val="000000" w:themeColor="text1"/>
          <w:spacing w:val="11"/>
        </w:rPr>
        <w:t xml:space="preserve"> </w:t>
      </w:r>
      <w:r w:rsidRPr="00984E87">
        <w:rPr>
          <w:rFonts w:asciiTheme="minorHAnsi" w:hAnsiTheme="minorHAnsi" w:cstheme="minorHAnsi"/>
          <w:color w:val="000000" w:themeColor="text1"/>
          <w:spacing w:val="-2"/>
        </w:rPr>
        <w:t>English</w:t>
      </w:r>
    </w:p>
    <w:p w:rsidR="00984E87" w:rsidRPr="00984E87" w:rsidRDefault="00984E87" w:rsidP="00984E87">
      <w:pPr>
        <w:pStyle w:val="ListParagraph"/>
        <w:numPr>
          <w:ilvl w:val="0"/>
          <w:numId w:val="2"/>
        </w:numPr>
        <w:spacing w:line="360" w:lineRule="auto"/>
        <w:contextualSpacing w:val="0"/>
        <w:rPr>
          <w:rFonts w:asciiTheme="minorHAnsi" w:hAnsiTheme="minorHAnsi" w:cstheme="minorHAnsi"/>
          <w:color w:val="000000" w:themeColor="text1"/>
        </w:rPr>
      </w:pPr>
      <w:r w:rsidRPr="00984E87">
        <w:rPr>
          <w:rFonts w:asciiTheme="minorHAnsi" w:hAnsiTheme="minorHAnsi" w:cstheme="minorHAnsi"/>
          <w:color w:val="000000" w:themeColor="text1"/>
        </w:rPr>
        <w:t>A</w:t>
      </w:r>
      <w:r w:rsidRPr="00984E87">
        <w:rPr>
          <w:rFonts w:asciiTheme="minorHAnsi" w:hAnsiTheme="minorHAnsi" w:cstheme="minorHAnsi"/>
          <w:color w:val="000000" w:themeColor="text1"/>
          <w:spacing w:val="12"/>
        </w:rPr>
        <w:t xml:space="preserve"> </w:t>
      </w:r>
      <w:r w:rsidRPr="00984E87">
        <w:rPr>
          <w:rFonts w:asciiTheme="minorHAnsi" w:hAnsiTheme="minorHAnsi" w:cstheme="minorHAnsi"/>
          <w:color w:val="000000" w:themeColor="text1"/>
        </w:rPr>
        <w:t>South</w:t>
      </w:r>
      <w:r w:rsidRPr="00984E87">
        <w:rPr>
          <w:rFonts w:asciiTheme="minorHAnsi" w:hAnsiTheme="minorHAnsi" w:cstheme="minorHAnsi"/>
          <w:color w:val="000000" w:themeColor="text1"/>
          <w:spacing w:val="10"/>
        </w:rPr>
        <w:t xml:space="preserve"> </w:t>
      </w:r>
      <w:r w:rsidRPr="00984E87">
        <w:rPr>
          <w:rFonts w:asciiTheme="minorHAnsi" w:hAnsiTheme="minorHAnsi" w:cstheme="minorHAnsi"/>
          <w:color w:val="000000" w:themeColor="text1"/>
        </w:rPr>
        <w:t>African</w:t>
      </w:r>
      <w:r w:rsidRPr="00984E87">
        <w:rPr>
          <w:rFonts w:asciiTheme="minorHAnsi" w:hAnsiTheme="minorHAnsi" w:cstheme="minorHAnsi"/>
          <w:color w:val="000000" w:themeColor="text1"/>
          <w:spacing w:val="11"/>
        </w:rPr>
        <w:t xml:space="preserve"> c</w:t>
      </w:r>
      <w:r w:rsidRPr="00984E87">
        <w:rPr>
          <w:rFonts w:asciiTheme="minorHAnsi" w:hAnsiTheme="minorHAnsi" w:cstheme="minorHAnsi"/>
          <w:color w:val="000000" w:themeColor="text1"/>
        </w:rPr>
        <w:t>itizen</w:t>
      </w:r>
      <w:r w:rsidRPr="00984E87">
        <w:rPr>
          <w:rFonts w:asciiTheme="minorHAnsi" w:hAnsiTheme="minorHAnsi" w:cstheme="minorHAnsi"/>
          <w:color w:val="000000" w:themeColor="text1"/>
          <w:spacing w:val="11"/>
        </w:rPr>
        <w:t xml:space="preserve"> </w:t>
      </w:r>
      <w:r w:rsidRPr="00984E87">
        <w:rPr>
          <w:rFonts w:asciiTheme="minorHAnsi" w:hAnsiTheme="minorHAnsi" w:cstheme="minorHAnsi"/>
          <w:color w:val="000000" w:themeColor="text1"/>
        </w:rPr>
        <w:t>residing</w:t>
      </w:r>
      <w:r w:rsidRPr="00984E87">
        <w:rPr>
          <w:rFonts w:asciiTheme="minorHAnsi" w:hAnsiTheme="minorHAnsi" w:cstheme="minorHAnsi"/>
          <w:color w:val="000000" w:themeColor="text1"/>
          <w:spacing w:val="12"/>
        </w:rPr>
        <w:t xml:space="preserve"> </w:t>
      </w:r>
      <w:r w:rsidRPr="00984E87">
        <w:rPr>
          <w:rFonts w:asciiTheme="minorHAnsi" w:hAnsiTheme="minorHAnsi" w:cstheme="minorHAnsi"/>
          <w:color w:val="000000" w:themeColor="text1"/>
        </w:rPr>
        <w:t>in</w:t>
      </w:r>
      <w:r w:rsidRPr="00984E87">
        <w:rPr>
          <w:rFonts w:asciiTheme="minorHAnsi" w:hAnsiTheme="minorHAnsi" w:cstheme="minorHAnsi"/>
          <w:color w:val="000000" w:themeColor="text1"/>
          <w:spacing w:val="11"/>
        </w:rPr>
        <w:t xml:space="preserve"> </w:t>
      </w:r>
      <w:r w:rsidRPr="00984E87">
        <w:rPr>
          <w:rFonts w:asciiTheme="minorHAnsi" w:hAnsiTheme="minorHAnsi" w:cstheme="minorHAnsi"/>
          <w:color w:val="000000" w:themeColor="text1"/>
        </w:rPr>
        <w:t xml:space="preserve">Hopefield, </w:t>
      </w:r>
      <w:proofErr w:type="spellStart"/>
      <w:r w:rsidRPr="00984E87">
        <w:rPr>
          <w:rFonts w:asciiTheme="minorHAnsi" w:hAnsiTheme="minorHAnsi" w:cstheme="minorHAnsi"/>
          <w:color w:val="000000" w:themeColor="text1"/>
        </w:rPr>
        <w:t>Moorreesburg</w:t>
      </w:r>
      <w:proofErr w:type="spellEnd"/>
      <w:r w:rsidRPr="00984E87">
        <w:rPr>
          <w:rFonts w:asciiTheme="minorHAnsi" w:hAnsiTheme="minorHAnsi" w:cstheme="minorHAnsi"/>
          <w:color w:val="000000" w:themeColor="text1"/>
        </w:rPr>
        <w:t xml:space="preserve">, </w:t>
      </w:r>
      <w:proofErr w:type="spellStart"/>
      <w:r w:rsidRPr="00984E87">
        <w:rPr>
          <w:rFonts w:asciiTheme="minorHAnsi" w:hAnsiTheme="minorHAnsi" w:cstheme="minorHAnsi"/>
          <w:color w:val="000000" w:themeColor="text1"/>
        </w:rPr>
        <w:t>Piketberg</w:t>
      </w:r>
      <w:proofErr w:type="spellEnd"/>
      <w:r w:rsidRPr="00984E87">
        <w:rPr>
          <w:rFonts w:asciiTheme="minorHAnsi" w:hAnsiTheme="minorHAnsi" w:cstheme="minorHAnsi"/>
          <w:color w:val="000000" w:themeColor="text1"/>
        </w:rPr>
        <w:t xml:space="preserve">, Vredenburg, Saldanha Bay or Langebaan </w:t>
      </w:r>
      <w:r w:rsidRPr="00984E87">
        <w:rPr>
          <w:rFonts w:asciiTheme="minorHAnsi" w:hAnsiTheme="minorHAnsi" w:cstheme="minorHAnsi"/>
          <w:color w:val="000000" w:themeColor="text1"/>
          <w:spacing w:val="-2"/>
        </w:rPr>
        <w:t>(Certified proof of residence must be provided)</w:t>
      </w:r>
    </w:p>
    <w:p w:rsidR="00984E87" w:rsidRPr="00984E87" w:rsidRDefault="00984E87" w:rsidP="00984E87">
      <w:pPr>
        <w:pStyle w:val="ListParagraph"/>
        <w:numPr>
          <w:ilvl w:val="0"/>
          <w:numId w:val="2"/>
        </w:numPr>
        <w:tabs>
          <w:tab w:val="left" w:pos="594"/>
        </w:tabs>
        <w:spacing w:line="360" w:lineRule="auto"/>
        <w:ind w:left="594" w:hanging="282"/>
        <w:contextualSpacing w:val="0"/>
        <w:rPr>
          <w:rFonts w:asciiTheme="minorHAnsi" w:hAnsiTheme="minorHAnsi" w:cstheme="minorHAnsi"/>
          <w:b/>
          <w:color w:val="000000" w:themeColor="text1"/>
        </w:rPr>
      </w:pPr>
      <w:r w:rsidRPr="00984E87">
        <w:rPr>
          <w:rFonts w:asciiTheme="minorHAnsi" w:hAnsiTheme="minorHAnsi" w:cstheme="minorHAnsi"/>
          <w:color w:val="000000" w:themeColor="text1"/>
          <w:spacing w:val="-2"/>
        </w:rPr>
        <w:t>Must be able to organize their own reliable transport</w:t>
      </w:r>
    </w:p>
    <w:p w:rsidR="00984E87" w:rsidRPr="00984E87" w:rsidRDefault="00984E87" w:rsidP="00984E87">
      <w:pPr>
        <w:tabs>
          <w:tab w:val="left" w:pos="594"/>
        </w:tabs>
        <w:spacing w:line="360" w:lineRule="auto"/>
        <w:rPr>
          <w:rFonts w:asciiTheme="minorHAnsi" w:hAnsiTheme="minorHAnsi" w:cstheme="minorHAnsi"/>
          <w:b/>
          <w:color w:val="000000" w:themeColor="text1"/>
          <w:w w:val="90"/>
        </w:rPr>
      </w:pPr>
    </w:p>
    <w:p w:rsidR="00984E87" w:rsidRPr="00984E87" w:rsidRDefault="00984E87" w:rsidP="00984E87">
      <w:pPr>
        <w:spacing w:before="38" w:line="360" w:lineRule="auto"/>
        <w:ind w:right="1107"/>
        <w:rPr>
          <w:b/>
          <w:bCs/>
          <w:color w:val="000000" w:themeColor="text1"/>
        </w:rPr>
      </w:pPr>
      <w:r w:rsidRPr="00984E87">
        <w:rPr>
          <w:b/>
          <w:bCs/>
          <w:color w:val="000000" w:themeColor="text1"/>
        </w:rPr>
        <w:t>HOW TO APPLY: Apply by 21 April 2025</w:t>
      </w:r>
    </w:p>
    <w:p w:rsidR="00984E87" w:rsidRPr="00984E87" w:rsidRDefault="00984E87" w:rsidP="00984E87">
      <w:pPr>
        <w:spacing w:before="38" w:line="360" w:lineRule="auto"/>
        <w:ind w:right="1107"/>
        <w:rPr>
          <w:b/>
          <w:bCs/>
          <w:color w:val="000000" w:themeColor="text1"/>
        </w:rPr>
      </w:pPr>
      <w:r w:rsidRPr="00984E87">
        <w:rPr>
          <w:b/>
          <w:bCs/>
          <w:color w:val="000000" w:themeColor="text1"/>
        </w:rPr>
        <w:t>Send your full CV with a motivational letter together with the required documents to:</w:t>
      </w:r>
    </w:p>
    <w:p w:rsidR="00984E87" w:rsidRPr="00984E87" w:rsidRDefault="00984E87" w:rsidP="00984E87">
      <w:pPr>
        <w:spacing w:before="38" w:line="360" w:lineRule="auto"/>
        <w:ind w:right="1107"/>
        <w:rPr>
          <w:b/>
          <w:bCs/>
          <w:color w:val="000000" w:themeColor="text1"/>
        </w:rPr>
      </w:pPr>
      <w:r w:rsidRPr="00984E87">
        <w:rPr>
          <w:b/>
          <w:bCs/>
          <w:color w:val="000000" w:themeColor="text1"/>
        </w:rPr>
        <w:t xml:space="preserve">Email: </w:t>
      </w:r>
      <w:hyperlink r:id="rId7">
        <w:r w:rsidRPr="00984E87">
          <w:rPr>
            <w:b/>
            <w:bCs/>
            <w:color w:val="000000" w:themeColor="text1"/>
          </w:rPr>
          <w:t>hr@angelsinc.co.za</w:t>
        </w:r>
      </w:hyperlink>
      <w:r w:rsidRPr="00984E87">
        <w:rPr>
          <w:b/>
          <w:bCs/>
          <w:color w:val="000000" w:themeColor="text1"/>
        </w:rPr>
        <w:t xml:space="preserve"> </w:t>
      </w:r>
    </w:p>
    <w:p w:rsidR="00984E87" w:rsidRPr="00984E87" w:rsidRDefault="00984E87" w:rsidP="00984E87">
      <w:pPr>
        <w:spacing w:before="38" w:line="360" w:lineRule="auto"/>
        <w:ind w:right="1107"/>
        <w:rPr>
          <w:b/>
          <w:bCs/>
          <w:color w:val="000000" w:themeColor="text1"/>
        </w:rPr>
      </w:pPr>
      <w:r w:rsidRPr="00984E87">
        <w:rPr>
          <w:b/>
          <w:bCs/>
          <w:color w:val="000000" w:themeColor="text1"/>
        </w:rPr>
        <w:t>Enquiries: HR Department - Dana Dreyer | 0861 111 950</w:t>
      </w:r>
    </w:p>
    <w:p w:rsidR="00984E87" w:rsidRPr="00984E87" w:rsidRDefault="00984E87" w:rsidP="00984E87">
      <w:pPr>
        <w:spacing w:before="46" w:line="360" w:lineRule="auto"/>
        <w:ind w:left="2055"/>
        <w:rPr>
          <w:rFonts w:asciiTheme="minorHAnsi" w:hAnsiTheme="minorHAnsi" w:cstheme="minorHAnsi"/>
          <w:b/>
          <w:color w:val="000000" w:themeColor="text1"/>
        </w:rPr>
      </w:pPr>
    </w:p>
    <w:p w:rsidR="00984E87" w:rsidRPr="00984E87" w:rsidRDefault="00984E87" w:rsidP="00984E87">
      <w:pPr>
        <w:spacing w:line="360" w:lineRule="auto"/>
        <w:rPr>
          <w:rFonts w:asciiTheme="minorHAnsi" w:hAnsiTheme="minorHAnsi" w:cstheme="minorHAnsi"/>
          <w:color w:val="000000" w:themeColor="text1"/>
        </w:rPr>
      </w:pPr>
    </w:p>
    <w:sectPr w:rsidR="00984E87" w:rsidRPr="00984E8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7502" w:rsidRDefault="00617502" w:rsidP="00984E87">
      <w:r>
        <w:separator/>
      </w:r>
    </w:p>
  </w:endnote>
  <w:endnote w:type="continuationSeparator" w:id="0">
    <w:p w:rsidR="00617502" w:rsidRDefault="00617502" w:rsidP="0098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7502" w:rsidRDefault="00617502" w:rsidP="00984E87">
      <w:r>
        <w:separator/>
      </w:r>
    </w:p>
  </w:footnote>
  <w:footnote w:type="continuationSeparator" w:id="0">
    <w:p w:rsidR="00617502" w:rsidRDefault="00617502" w:rsidP="0098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4E87" w:rsidRDefault="00984E87">
    <w:pPr>
      <w:pStyle w:val="Header"/>
    </w:pPr>
    <w:r>
      <w:rPr>
        <w:noProof/>
        <w14:ligatures w14:val="standardContextual"/>
      </w:rPr>
      <w:drawing>
        <wp:inline distT="0" distB="0" distL="0" distR="0">
          <wp:extent cx="3378200" cy="944164"/>
          <wp:effectExtent l="0" t="0" r="0" b="0"/>
          <wp:docPr id="1205579078"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579078"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417978" cy="9552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84FDB"/>
    <w:multiLevelType w:val="multilevel"/>
    <w:tmpl w:val="F3AA729C"/>
    <w:lvl w:ilvl="0">
      <w:start w:val="1"/>
      <w:numFmt w:val="decimal"/>
      <w:lvlText w:val="%1."/>
      <w:lvlJc w:val="left"/>
      <w:pPr>
        <w:ind w:left="820" w:hanging="360"/>
      </w:pPr>
      <w:rPr>
        <w:rFonts w:hint="default"/>
        <w:spacing w:val="0"/>
        <w:w w:val="88"/>
        <w:lang w:val="en-US" w:eastAsia="en-US" w:bidi="ar-SA"/>
      </w:rPr>
    </w:lvl>
    <w:lvl w:ilvl="1">
      <w:start w:val="1"/>
      <w:numFmt w:val="decimal"/>
      <w:lvlText w:val="%1.%2"/>
      <w:lvlJc w:val="left"/>
      <w:pPr>
        <w:ind w:left="743" w:hanging="360"/>
      </w:pPr>
      <w:rPr>
        <w:rFonts w:hint="default"/>
        <w:spacing w:val="-2"/>
        <w:w w:val="88"/>
        <w:lang w:val="en-US" w:eastAsia="en-US" w:bidi="ar-SA"/>
      </w:rPr>
    </w:lvl>
    <w:lvl w:ilvl="2">
      <w:start w:val="1"/>
      <w:numFmt w:val="decimal"/>
      <w:lvlText w:val="%1.%2.%3"/>
      <w:lvlJc w:val="left"/>
      <w:pPr>
        <w:ind w:left="1180" w:hanging="360"/>
      </w:pPr>
      <w:rPr>
        <w:rFonts w:ascii="Verdana" w:eastAsia="Verdana" w:hAnsi="Verdana" w:cs="Verdana" w:hint="default"/>
        <w:b w:val="0"/>
        <w:bCs w:val="0"/>
        <w:i w:val="0"/>
        <w:iCs w:val="0"/>
        <w:spacing w:val="-3"/>
        <w:w w:val="76"/>
        <w:sz w:val="22"/>
        <w:szCs w:val="22"/>
        <w:lang w:val="en-US" w:eastAsia="en-US" w:bidi="ar-SA"/>
      </w:rPr>
    </w:lvl>
    <w:lvl w:ilvl="3">
      <w:start w:val="1"/>
      <w:numFmt w:val="decimal"/>
      <w:lvlText w:val="%1.%2.%3.%4"/>
      <w:lvlJc w:val="left"/>
      <w:pPr>
        <w:ind w:left="1103" w:hanging="360"/>
      </w:pPr>
      <w:rPr>
        <w:rFonts w:ascii="Verdana" w:eastAsia="Verdana" w:hAnsi="Verdana" w:cs="Verdana" w:hint="default"/>
        <w:b w:val="0"/>
        <w:bCs w:val="0"/>
        <w:i w:val="0"/>
        <w:iCs w:val="0"/>
        <w:spacing w:val="-3"/>
        <w:w w:val="76"/>
        <w:sz w:val="22"/>
        <w:szCs w:val="22"/>
        <w:lang w:val="en-US" w:eastAsia="en-US" w:bidi="ar-SA"/>
      </w:rPr>
    </w:lvl>
    <w:lvl w:ilvl="4">
      <w:numFmt w:val="bullet"/>
      <w:lvlText w:val="•"/>
      <w:lvlJc w:val="left"/>
      <w:pPr>
        <w:ind w:left="1280" w:hanging="360"/>
      </w:pPr>
      <w:rPr>
        <w:rFonts w:hint="default"/>
        <w:lang w:val="en-US" w:eastAsia="en-US" w:bidi="ar-SA"/>
      </w:rPr>
    </w:lvl>
    <w:lvl w:ilvl="5">
      <w:numFmt w:val="bullet"/>
      <w:lvlText w:val="•"/>
      <w:lvlJc w:val="left"/>
      <w:pPr>
        <w:ind w:left="1460" w:hanging="360"/>
      </w:pPr>
      <w:rPr>
        <w:rFonts w:hint="default"/>
        <w:lang w:val="en-US" w:eastAsia="en-US" w:bidi="ar-SA"/>
      </w:rPr>
    </w:lvl>
    <w:lvl w:ilvl="6">
      <w:numFmt w:val="bullet"/>
      <w:lvlText w:val="•"/>
      <w:lvlJc w:val="left"/>
      <w:pPr>
        <w:ind w:left="3394" w:hanging="360"/>
      </w:pPr>
      <w:rPr>
        <w:rFonts w:hint="default"/>
        <w:lang w:val="en-US" w:eastAsia="en-US" w:bidi="ar-SA"/>
      </w:rPr>
    </w:lvl>
    <w:lvl w:ilvl="7">
      <w:numFmt w:val="bullet"/>
      <w:lvlText w:val="•"/>
      <w:lvlJc w:val="left"/>
      <w:pPr>
        <w:ind w:left="5328" w:hanging="360"/>
      </w:pPr>
      <w:rPr>
        <w:rFonts w:hint="default"/>
        <w:lang w:val="en-US" w:eastAsia="en-US" w:bidi="ar-SA"/>
      </w:rPr>
    </w:lvl>
    <w:lvl w:ilvl="8">
      <w:numFmt w:val="bullet"/>
      <w:lvlText w:val="•"/>
      <w:lvlJc w:val="left"/>
      <w:pPr>
        <w:ind w:left="7262" w:hanging="360"/>
      </w:pPr>
      <w:rPr>
        <w:rFonts w:hint="default"/>
        <w:lang w:val="en-US" w:eastAsia="en-US" w:bidi="ar-SA"/>
      </w:rPr>
    </w:lvl>
  </w:abstractNum>
  <w:abstractNum w:abstractNumId="1" w15:restartNumberingAfterBreak="0">
    <w:nsid w:val="12DC2D0E"/>
    <w:multiLevelType w:val="hybridMultilevel"/>
    <w:tmpl w:val="70EEC962"/>
    <w:lvl w:ilvl="0" w:tplc="48429606">
      <w:numFmt w:val="bullet"/>
      <w:lvlText w:val="•"/>
      <w:lvlJc w:val="left"/>
      <w:pPr>
        <w:ind w:left="539" w:hanging="227"/>
      </w:pPr>
      <w:rPr>
        <w:rFonts w:ascii="Calibri" w:eastAsia="Calibri" w:hAnsi="Calibri" w:cs="Calibri" w:hint="default"/>
        <w:spacing w:val="0"/>
        <w:w w:val="100"/>
        <w:lang w:val="en-US" w:eastAsia="en-US" w:bidi="ar-SA"/>
      </w:rPr>
    </w:lvl>
    <w:lvl w:ilvl="1" w:tplc="FE6E47DE">
      <w:numFmt w:val="bullet"/>
      <w:lvlText w:val="➢"/>
      <w:lvlJc w:val="left"/>
      <w:pPr>
        <w:ind w:left="918" w:hanging="210"/>
      </w:pPr>
      <w:rPr>
        <w:rFonts w:ascii="MingLiU_HKSCS-ExtB" w:eastAsia="MingLiU_HKSCS-ExtB" w:hAnsi="MingLiU_HKSCS-ExtB" w:cs="MingLiU_HKSCS-ExtB" w:hint="default"/>
        <w:b w:val="0"/>
        <w:bCs w:val="0"/>
        <w:i w:val="0"/>
        <w:iCs w:val="0"/>
        <w:spacing w:val="0"/>
        <w:w w:val="56"/>
        <w:sz w:val="20"/>
        <w:szCs w:val="20"/>
        <w:lang w:val="en-US" w:eastAsia="en-US" w:bidi="ar-SA"/>
      </w:rPr>
    </w:lvl>
    <w:lvl w:ilvl="2" w:tplc="6518D56A">
      <w:numFmt w:val="bullet"/>
      <w:lvlText w:val="•"/>
      <w:lvlJc w:val="left"/>
      <w:pPr>
        <w:ind w:left="1276" w:hanging="227"/>
      </w:pPr>
      <w:rPr>
        <w:rFonts w:ascii="Calibri" w:eastAsia="Calibri" w:hAnsi="Calibri" w:cs="Calibri" w:hint="default"/>
        <w:spacing w:val="0"/>
        <w:w w:val="100"/>
        <w:lang w:val="en-US" w:eastAsia="en-US" w:bidi="ar-SA"/>
      </w:rPr>
    </w:lvl>
    <w:lvl w:ilvl="3" w:tplc="FF66B98C">
      <w:numFmt w:val="bullet"/>
      <w:lvlText w:val="•"/>
      <w:lvlJc w:val="left"/>
      <w:pPr>
        <w:ind w:left="1956" w:hanging="227"/>
      </w:pPr>
      <w:rPr>
        <w:rFonts w:ascii="Calibri" w:eastAsia="Calibri" w:hAnsi="Calibri" w:cs="Calibri" w:hint="default"/>
        <w:b w:val="0"/>
        <w:bCs w:val="0"/>
        <w:i/>
        <w:iCs/>
        <w:spacing w:val="0"/>
        <w:w w:val="100"/>
        <w:sz w:val="16"/>
        <w:szCs w:val="16"/>
        <w:lang w:val="en-US" w:eastAsia="en-US" w:bidi="ar-SA"/>
      </w:rPr>
    </w:lvl>
    <w:lvl w:ilvl="4" w:tplc="B58A20D2">
      <w:numFmt w:val="bullet"/>
      <w:lvlText w:val="•"/>
      <w:lvlJc w:val="left"/>
      <w:pPr>
        <w:ind w:left="2838" w:hanging="227"/>
      </w:pPr>
      <w:rPr>
        <w:rFonts w:hint="default"/>
        <w:lang w:val="en-US" w:eastAsia="en-US" w:bidi="ar-SA"/>
      </w:rPr>
    </w:lvl>
    <w:lvl w:ilvl="5" w:tplc="8F2AD514">
      <w:numFmt w:val="bullet"/>
      <w:lvlText w:val="•"/>
      <w:lvlJc w:val="left"/>
      <w:pPr>
        <w:ind w:left="3716" w:hanging="227"/>
      </w:pPr>
      <w:rPr>
        <w:rFonts w:hint="default"/>
        <w:lang w:val="en-US" w:eastAsia="en-US" w:bidi="ar-SA"/>
      </w:rPr>
    </w:lvl>
    <w:lvl w:ilvl="6" w:tplc="E00009E4">
      <w:numFmt w:val="bullet"/>
      <w:lvlText w:val="•"/>
      <w:lvlJc w:val="left"/>
      <w:pPr>
        <w:ind w:left="4595" w:hanging="227"/>
      </w:pPr>
      <w:rPr>
        <w:rFonts w:hint="default"/>
        <w:lang w:val="en-US" w:eastAsia="en-US" w:bidi="ar-SA"/>
      </w:rPr>
    </w:lvl>
    <w:lvl w:ilvl="7" w:tplc="F2D09ADA">
      <w:numFmt w:val="bullet"/>
      <w:lvlText w:val="•"/>
      <w:lvlJc w:val="left"/>
      <w:pPr>
        <w:ind w:left="5473" w:hanging="227"/>
      </w:pPr>
      <w:rPr>
        <w:rFonts w:hint="default"/>
        <w:lang w:val="en-US" w:eastAsia="en-US" w:bidi="ar-SA"/>
      </w:rPr>
    </w:lvl>
    <w:lvl w:ilvl="8" w:tplc="37EA5816">
      <w:numFmt w:val="bullet"/>
      <w:lvlText w:val="•"/>
      <w:lvlJc w:val="left"/>
      <w:pPr>
        <w:ind w:left="6351" w:hanging="227"/>
      </w:pPr>
      <w:rPr>
        <w:rFonts w:hint="default"/>
        <w:lang w:val="en-US" w:eastAsia="en-US" w:bidi="ar-SA"/>
      </w:rPr>
    </w:lvl>
  </w:abstractNum>
  <w:abstractNum w:abstractNumId="2" w15:restartNumberingAfterBreak="0">
    <w:nsid w:val="507E2A3E"/>
    <w:multiLevelType w:val="hybridMultilevel"/>
    <w:tmpl w:val="90AEE950"/>
    <w:lvl w:ilvl="0" w:tplc="57DAAFF4">
      <w:numFmt w:val="bullet"/>
      <w:lvlText w:val="•"/>
      <w:lvlJc w:val="left"/>
      <w:pPr>
        <w:ind w:left="921" w:hanging="227"/>
      </w:pPr>
      <w:rPr>
        <w:rFonts w:ascii="Tahoma" w:eastAsia="Tahoma" w:hAnsi="Tahoma" w:cs="Tahoma" w:hint="default"/>
        <w:b/>
        <w:bCs/>
        <w:i w:val="0"/>
        <w:iCs w:val="0"/>
        <w:spacing w:val="0"/>
        <w:w w:val="84"/>
        <w:sz w:val="20"/>
        <w:szCs w:val="20"/>
        <w:lang w:val="en-US" w:eastAsia="en-US" w:bidi="ar-SA"/>
      </w:rPr>
    </w:lvl>
    <w:lvl w:ilvl="1" w:tplc="A9083198">
      <w:numFmt w:val="bullet"/>
      <w:lvlText w:val="•"/>
      <w:lvlJc w:val="left"/>
      <w:pPr>
        <w:ind w:left="1638" w:hanging="227"/>
      </w:pPr>
      <w:rPr>
        <w:rFonts w:hint="default"/>
        <w:lang w:val="en-US" w:eastAsia="en-US" w:bidi="ar-SA"/>
      </w:rPr>
    </w:lvl>
    <w:lvl w:ilvl="2" w:tplc="F9F610EE">
      <w:numFmt w:val="bullet"/>
      <w:lvlText w:val="•"/>
      <w:lvlJc w:val="left"/>
      <w:pPr>
        <w:ind w:left="2357" w:hanging="227"/>
      </w:pPr>
      <w:rPr>
        <w:rFonts w:hint="default"/>
        <w:lang w:val="en-US" w:eastAsia="en-US" w:bidi="ar-SA"/>
      </w:rPr>
    </w:lvl>
    <w:lvl w:ilvl="3" w:tplc="DAA691C2">
      <w:numFmt w:val="bullet"/>
      <w:lvlText w:val="•"/>
      <w:lvlJc w:val="left"/>
      <w:pPr>
        <w:ind w:left="3076" w:hanging="227"/>
      </w:pPr>
      <w:rPr>
        <w:rFonts w:hint="default"/>
        <w:lang w:val="en-US" w:eastAsia="en-US" w:bidi="ar-SA"/>
      </w:rPr>
    </w:lvl>
    <w:lvl w:ilvl="4" w:tplc="311C4AA6">
      <w:numFmt w:val="bullet"/>
      <w:lvlText w:val="•"/>
      <w:lvlJc w:val="left"/>
      <w:pPr>
        <w:ind w:left="3795" w:hanging="227"/>
      </w:pPr>
      <w:rPr>
        <w:rFonts w:hint="default"/>
        <w:lang w:val="en-US" w:eastAsia="en-US" w:bidi="ar-SA"/>
      </w:rPr>
    </w:lvl>
    <w:lvl w:ilvl="5" w:tplc="226CE358">
      <w:numFmt w:val="bullet"/>
      <w:lvlText w:val="•"/>
      <w:lvlJc w:val="left"/>
      <w:pPr>
        <w:ind w:left="4514" w:hanging="227"/>
      </w:pPr>
      <w:rPr>
        <w:rFonts w:hint="default"/>
        <w:lang w:val="en-US" w:eastAsia="en-US" w:bidi="ar-SA"/>
      </w:rPr>
    </w:lvl>
    <w:lvl w:ilvl="6" w:tplc="5BA64DE8">
      <w:numFmt w:val="bullet"/>
      <w:lvlText w:val="•"/>
      <w:lvlJc w:val="left"/>
      <w:pPr>
        <w:ind w:left="5233" w:hanging="227"/>
      </w:pPr>
      <w:rPr>
        <w:rFonts w:hint="default"/>
        <w:lang w:val="en-US" w:eastAsia="en-US" w:bidi="ar-SA"/>
      </w:rPr>
    </w:lvl>
    <w:lvl w:ilvl="7" w:tplc="49C2FC60">
      <w:numFmt w:val="bullet"/>
      <w:lvlText w:val="•"/>
      <w:lvlJc w:val="left"/>
      <w:pPr>
        <w:ind w:left="5952" w:hanging="227"/>
      </w:pPr>
      <w:rPr>
        <w:rFonts w:hint="default"/>
        <w:lang w:val="en-US" w:eastAsia="en-US" w:bidi="ar-SA"/>
      </w:rPr>
    </w:lvl>
    <w:lvl w:ilvl="8" w:tplc="77E4FE8E">
      <w:numFmt w:val="bullet"/>
      <w:lvlText w:val="•"/>
      <w:lvlJc w:val="left"/>
      <w:pPr>
        <w:ind w:left="6670" w:hanging="227"/>
      </w:pPr>
      <w:rPr>
        <w:rFonts w:hint="default"/>
        <w:lang w:val="en-US" w:eastAsia="en-US" w:bidi="ar-SA"/>
      </w:rPr>
    </w:lvl>
  </w:abstractNum>
  <w:num w:numId="1" w16cid:durableId="2143110714">
    <w:abstractNumId w:val="2"/>
  </w:num>
  <w:num w:numId="2" w16cid:durableId="443498018">
    <w:abstractNumId w:val="1"/>
  </w:num>
  <w:num w:numId="3" w16cid:durableId="2031637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87"/>
    <w:rsid w:val="003B1178"/>
    <w:rsid w:val="00617502"/>
    <w:rsid w:val="006C7045"/>
    <w:rsid w:val="008059B8"/>
    <w:rsid w:val="00984E87"/>
    <w:rsid w:val="00BB3A92"/>
    <w:rsid w:val="00BC5127"/>
  </w:rsids>
  <m:mathPr>
    <m:mathFont m:val="Cambria Math"/>
    <m:brkBin m:val="before"/>
    <m:brkBinSub m:val="--"/>
    <m:smallFrac m:val="0"/>
    <m:dispDef/>
    <m:lMargin m:val="0"/>
    <m:rMargin m:val="0"/>
    <m:defJc m:val="centerGroup"/>
    <m:wrapIndent m:val="1440"/>
    <m:intLim m:val="subSup"/>
    <m:naryLim m:val="undOvr"/>
  </m:mathPr>
  <w:themeFontLang w:val="en-CF"/>
  <w:clrSchemeMapping w:bg1="light1" w:t1="dark1" w:bg2="light2" w:t2="dark2" w:accent1="accent1" w:accent2="accent2" w:accent3="accent3" w:accent4="accent4" w:accent5="accent5" w:accent6="accent6" w:hyperlink="hyperlink" w:followedHyperlink="followedHyperlink"/>
  <w:decimalSymbol w:val=","/>
  <w:listSeparator w:val=","/>
  <w14:docId w14:val="0ABBF72B"/>
  <w15:chartTrackingRefBased/>
  <w15:docId w15:val="{1909EBC2-003A-3643-A2A1-D685758A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F"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E87"/>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qFormat/>
    <w:rsid w:val="00984E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4E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4E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4E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4E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4E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E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E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E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E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4E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4E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4E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4E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4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E87"/>
    <w:rPr>
      <w:rFonts w:eastAsiaTheme="majorEastAsia" w:cstheme="majorBidi"/>
      <w:color w:val="272727" w:themeColor="text1" w:themeTint="D8"/>
    </w:rPr>
  </w:style>
  <w:style w:type="paragraph" w:styleId="Title">
    <w:name w:val="Title"/>
    <w:basedOn w:val="Normal"/>
    <w:next w:val="Normal"/>
    <w:link w:val="TitleChar"/>
    <w:uiPriority w:val="10"/>
    <w:qFormat/>
    <w:rsid w:val="00984E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E87"/>
    <w:pPr>
      <w:spacing w:before="160"/>
      <w:jc w:val="center"/>
    </w:pPr>
    <w:rPr>
      <w:i/>
      <w:iCs/>
      <w:color w:val="404040" w:themeColor="text1" w:themeTint="BF"/>
    </w:rPr>
  </w:style>
  <w:style w:type="character" w:customStyle="1" w:styleId="QuoteChar">
    <w:name w:val="Quote Char"/>
    <w:basedOn w:val="DefaultParagraphFont"/>
    <w:link w:val="Quote"/>
    <w:uiPriority w:val="29"/>
    <w:rsid w:val="00984E87"/>
    <w:rPr>
      <w:i/>
      <w:iCs/>
      <w:color w:val="404040" w:themeColor="text1" w:themeTint="BF"/>
    </w:rPr>
  </w:style>
  <w:style w:type="paragraph" w:styleId="ListParagraph">
    <w:name w:val="List Paragraph"/>
    <w:basedOn w:val="Normal"/>
    <w:uiPriority w:val="1"/>
    <w:qFormat/>
    <w:rsid w:val="00984E87"/>
    <w:pPr>
      <w:ind w:left="720"/>
      <w:contextualSpacing/>
    </w:pPr>
  </w:style>
  <w:style w:type="character" w:styleId="IntenseEmphasis">
    <w:name w:val="Intense Emphasis"/>
    <w:basedOn w:val="DefaultParagraphFont"/>
    <w:uiPriority w:val="21"/>
    <w:qFormat/>
    <w:rsid w:val="00984E87"/>
    <w:rPr>
      <w:i/>
      <w:iCs/>
      <w:color w:val="2F5496" w:themeColor="accent1" w:themeShade="BF"/>
    </w:rPr>
  </w:style>
  <w:style w:type="paragraph" w:styleId="IntenseQuote">
    <w:name w:val="Intense Quote"/>
    <w:basedOn w:val="Normal"/>
    <w:next w:val="Normal"/>
    <w:link w:val="IntenseQuoteChar"/>
    <w:uiPriority w:val="30"/>
    <w:qFormat/>
    <w:rsid w:val="00984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4E87"/>
    <w:rPr>
      <w:i/>
      <w:iCs/>
      <w:color w:val="2F5496" w:themeColor="accent1" w:themeShade="BF"/>
    </w:rPr>
  </w:style>
  <w:style w:type="character" w:styleId="IntenseReference">
    <w:name w:val="Intense Reference"/>
    <w:basedOn w:val="DefaultParagraphFont"/>
    <w:uiPriority w:val="32"/>
    <w:qFormat/>
    <w:rsid w:val="00984E87"/>
    <w:rPr>
      <w:b/>
      <w:bCs/>
      <w:smallCaps/>
      <w:color w:val="2F5496" w:themeColor="accent1" w:themeShade="BF"/>
      <w:spacing w:val="5"/>
    </w:rPr>
  </w:style>
  <w:style w:type="paragraph" w:styleId="BodyText">
    <w:name w:val="Body Text"/>
    <w:basedOn w:val="Normal"/>
    <w:link w:val="BodyTextChar"/>
    <w:uiPriority w:val="1"/>
    <w:qFormat/>
    <w:rsid w:val="00984E87"/>
    <w:rPr>
      <w:sz w:val="20"/>
      <w:szCs w:val="20"/>
    </w:rPr>
  </w:style>
  <w:style w:type="character" w:customStyle="1" w:styleId="BodyTextChar">
    <w:name w:val="Body Text Char"/>
    <w:basedOn w:val="DefaultParagraphFont"/>
    <w:link w:val="BodyText"/>
    <w:uiPriority w:val="1"/>
    <w:rsid w:val="00984E87"/>
    <w:rPr>
      <w:rFonts w:ascii="Calibri" w:eastAsia="Calibri" w:hAnsi="Calibri" w:cs="Calibri"/>
      <w:kern w:val="0"/>
      <w:sz w:val="20"/>
      <w:szCs w:val="20"/>
      <w:lang w:val="en-US"/>
      <w14:ligatures w14:val="none"/>
    </w:rPr>
  </w:style>
  <w:style w:type="paragraph" w:styleId="Header">
    <w:name w:val="header"/>
    <w:basedOn w:val="Normal"/>
    <w:link w:val="HeaderChar"/>
    <w:uiPriority w:val="99"/>
    <w:unhideWhenUsed/>
    <w:rsid w:val="00984E87"/>
    <w:pPr>
      <w:tabs>
        <w:tab w:val="center" w:pos="4680"/>
        <w:tab w:val="right" w:pos="9360"/>
      </w:tabs>
    </w:pPr>
  </w:style>
  <w:style w:type="character" w:customStyle="1" w:styleId="HeaderChar">
    <w:name w:val="Header Char"/>
    <w:basedOn w:val="DefaultParagraphFont"/>
    <w:link w:val="Header"/>
    <w:uiPriority w:val="99"/>
    <w:rsid w:val="00984E87"/>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984E87"/>
    <w:pPr>
      <w:tabs>
        <w:tab w:val="center" w:pos="4680"/>
        <w:tab w:val="right" w:pos="9360"/>
      </w:tabs>
    </w:pPr>
  </w:style>
  <w:style w:type="character" w:customStyle="1" w:styleId="FooterChar">
    <w:name w:val="Footer Char"/>
    <w:basedOn w:val="DefaultParagraphFont"/>
    <w:link w:val="Footer"/>
    <w:uiPriority w:val="99"/>
    <w:rsid w:val="00984E87"/>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angelsinc.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simamkele mbanga</dc:creator>
  <cp:keywords/>
  <dc:description/>
  <cp:lastModifiedBy>simamkele mbanga</cp:lastModifiedBy>
  <cp:revision>3</cp:revision>
  <dcterms:created xsi:type="dcterms:W3CDTF">2025-04-02T09:52:00Z</dcterms:created>
  <dcterms:modified xsi:type="dcterms:W3CDTF">2025-04-02T10:30:00Z</dcterms:modified>
</cp:coreProperties>
</file>